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ulukkoRuudukko"/>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fi-FI" w:eastAsia="fi-FI"/>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Otsikko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w:t>
            </w:r>
            <w:proofErr w:type="spellStart"/>
            <w:r w:rsidR="00DE4F43">
              <w:rPr>
                <w:rFonts w:ascii="Avenir LT Std 65 Medium" w:hAnsi="Avenir LT Std 65 Medium"/>
                <w:color w:val="FFFFFF" w:themeColor="background1"/>
                <w:sz w:val="24"/>
                <w:szCs w:val="24"/>
              </w:rPr>
              <w:t>Songdo</w:t>
            </w:r>
            <w:proofErr w:type="spellEnd"/>
            <w:r w:rsidR="00DE4F43">
              <w:rPr>
                <w:rFonts w:ascii="Avenir LT Std 65 Medium" w:hAnsi="Avenir LT Std 65 Medium"/>
                <w:color w:val="FFFFFF" w:themeColor="background1"/>
                <w:sz w:val="24"/>
                <w:szCs w:val="24"/>
              </w:rPr>
              <w:t xml:space="preserve">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fi-FI" w:eastAsia="fi-FI"/>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Otsikko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 xml:space="preserve">The Papers Selection Committee invites IALA members </w:t>
      </w:r>
      <w:r w:rsidRPr="002D4EB4">
        <w:rPr>
          <w:color w:val="00558C"/>
          <w:sz w:val="22"/>
          <w:highlight w:val="yellow"/>
          <w:lang w:val="en-GB"/>
        </w:rPr>
        <w:t>to submit abstracts of proposed papers</w:t>
      </w:r>
      <w:r w:rsidRPr="00A33365">
        <w:rPr>
          <w:color w:val="00558C"/>
          <w:sz w:val="22"/>
          <w:szCs w:val="22"/>
          <w:lang w:val="en-GB"/>
        </w:rPr>
        <w:t xml:space="preserve">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Otsikko3"/>
        <w:rPr>
          <w:i/>
          <w:sz w:val="24"/>
          <w:szCs w:val="24"/>
          <w:lang w:val="fr-FR"/>
        </w:rPr>
      </w:pPr>
      <w:r w:rsidRPr="00593ABD">
        <w:rPr>
          <w:color w:val="00558C"/>
          <w:sz w:val="22"/>
          <w:szCs w:val="22"/>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Otsikko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2444F5">
        <w:rPr>
          <w:color w:val="00558C"/>
          <w:sz w:val="20"/>
          <w:highlight w:val="yellow"/>
          <w:rPrChange w:id="0" w:author="Marie-Hélène Grillet" w:date="2017-03-20T10:15:00Z">
            <w:rPr>
              <w:color w:val="00558C"/>
              <w:sz w:val="20"/>
              <w:szCs w:val="20"/>
            </w:rPr>
          </w:rPrChange>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89E1CF9"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2D4EB4">
        <w:rPr>
          <w:rFonts w:ascii="Avenir LT Std 65 Medium" w:hAnsi="Avenir LT Std 65 Medium"/>
          <w:b/>
          <w:color w:val="00558C"/>
          <w:sz w:val="20"/>
          <w:szCs w:val="20"/>
          <w:lang w:val="fr-FR"/>
        </w:rPr>
        <w:t>2</w:t>
      </w:r>
      <w:r w:rsidR="000450F1" w:rsidRPr="0093546B">
        <w:rPr>
          <w:rFonts w:ascii="Avenir LT Std 65 Medium" w:hAnsi="Avenir LT Std 65 Medium"/>
          <w:b/>
          <w:color w:val="00558C"/>
          <w:sz w:val="20"/>
          <w:szCs w:val="20"/>
          <w:lang w:val="fr-FR"/>
        </w:rPr>
        <w:t xml:space="preserve"> </w:t>
      </w:r>
      <w:r w:rsidR="0093546B" w:rsidRPr="0093546B">
        <w:rPr>
          <w:rFonts w:ascii="Avenir LT Std 65 Medium" w:hAnsi="Avenir LT Std 65 Medium"/>
          <w:b/>
          <w:color w:val="00558C"/>
          <w:sz w:val="20"/>
          <w:szCs w:val="20"/>
          <w:lang w:val="fr-FR"/>
        </w:rPr>
        <w:t xml:space="preserve">or / </w:t>
      </w:r>
      <w:proofErr w:type="gramStart"/>
      <w:r w:rsidR="0093546B" w:rsidRPr="0093546B">
        <w:rPr>
          <w:rFonts w:ascii="Avenir LT Std 65 Medium" w:hAnsi="Avenir LT Std 65 Medium"/>
          <w:b/>
          <w:color w:val="auto"/>
          <w:sz w:val="20"/>
          <w:szCs w:val="20"/>
          <w:lang w:val="fr-FR"/>
        </w:rPr>
        <w:t>ou</w:t>
      </w:r>
      <w:proofErr w:type="gramEnd"/>
    </w:p>
    <w:p w14:paraId="7E42418A" w14:textId="758A45AD"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1118165E"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2D4EB4">
        <w:rPr>
          <w:rFonts w:ascii="Avenir LT Std 65 Medium" w:hAnsi="Avenir LT Std 65 Medium"/>
          <w:b/>
          <w:color w:val="00558C"/>
          <w:sz w:val="20"/>
          <w:szCs w:val="20"/>
          <w:lang w:val="fr-FR"/>
        </w:rPr>
        <w:t>Mr.</w:t>
      </w:r>
    </w:p>
    <w:p w14:paraId="5541C128" w14:textId="670032B3"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2D4EB4">
        <w:rPr>
          <w:rFonts w:ascii="Avenir LT Std 65 Medium" w:hAnsi="Avenir LT Std 65 Medium"/>
          <w:b/>
          <w:color w:val="00558C"/>
          <w:sz w:val="20"/>
          <w:szCs w:val="20"/>
          <w:lang w:val="fr-FR"/>
        </w:rPr>
        <w:t>Timonen</w:t>
      </w:r>
    </w:p>
    <w:p w14:paraId="569BF645" w14:textId="1BBFAF3E"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2D4EB4">
        <w:rPr>
          <w:rFonts w:ascii="Avenir LT Std 65 Medium" w:hAnsi="Avenir LT Std 65 Medium"/>
          <w:b/>
          <w:color w:val="00558C"/>
          <w:sz w:val="20"/>
          <w:szCs w:val="20"/>
          <w:lang w:val="fr-FR"/>
        </w:rPr>
        <w:t>Jorma</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552F9910" w:rsidR="004117D7" w:rsidRPr="002B605C" w:rsidRDefault="002D4EB4"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Finnish</w:t>
      </w:r>
      <w:proofErr w:type="spellEnd"/>
      <w:r>
        <w:rPr>
          <w:rFonts w:ascii="Avenir LT Std 65 Medium" w:hAnsi="Avenir LT Std 65 Medium"/>
          <w:b/>
          <w:color w:val="00558C"/>
          <w:sz w:val="20"/>
          <w:szCs w:val="20"/>
          <w:lang w:val="fr-FR"/>
        </w:rPr>
        <w:t xml:space="preserve"> Transport Agency</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84AF2B0" w14:textId="6EF41B83" w:rsidR="004117D7" w:rsidRPr="002B605C" w:rsidRDefault="002D4EB4"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P.O Box 33</w:t>
      </w:r>
    </w:p>
    <w:p w14:paraId="5E4D04D4" w14:textId="25D05EBD" w:rsidR="004117D7" w:rsidRPr="002B605C" w:rsidRDefault="002D4EB4"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FI-00521 Helsinki</w:t>
      </w:r>
    </w:p>
    <w:p w14:paraId="4BBF3060" w14:textId="4941849C" w:rsidR="004117D7" w:rsidRPr="002B605C" w:rsidRDefault="002D4EB4"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FINLAND</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52405B89"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2D4EB4">
        <w:rPr>
          <w:rFonts w:ascii="Avenir LT Std 65 Medium" w:hAnsi="Avenir LT Std 65 Medium"/>
          <w:b/>
          <w:color w:val="00558C"/>
          <w:sz w:val="20"/>
          <w:szCs w:val="20"/>
          <w:lang w:val="fr-FR"/>
        </w:rPr>
        <w:t>+358295343485</w:t>
      </w:r>
      <w:r w:rsidR="000450F1">
        <w:rPr>
          <w:rFonts w:ascii="Avenir LT Std 65 Medium" w:hAnsi="Avenir LT Std 65 Medium"/>
          <w:b/>
          <w:color w:val="00558C"/>
          <w:sz w:val="20"/>
          <w:szCs w:val="20"/>
          <w:lang w:val="fr-FR"/>
        </w:rPr>
        <w:t xml:space="preserve"> </w:t>
      </w:r>
      <w:r>
        <w:rPr>
          <w:rFonts w:ascii="Avenir LT Std 65 Medium" w:hAnsi="Avenir LT Std 65 Medium"/>
          <w:b/>
          <w:color w:val="00558C"/>
          <w:sz w:val="20"/>
          <w:szCs w:val="20"/>
          <w:lang w:val="fr-FR"/>
        </w:rPr>
        <w:t xml:space="preserve">Mobile : </w:t>
      </w:r>
      <w:r w:rsidR="002D4EB4">
        <w:rPr>
          <w:rFonts w:ascii="Avenir LT Std 65 Medium" w:hAnsi="Avenir LT Std 65 Medium"/>
          <w:b/>
          <w:color w:val="00558C"/>
          <w:sz w:val="20"/>
          <w:szCs w:val="20"/>
          <w:lang w:val="fr-FR"/>
        </w:rPr>
        <w:t>+358405008350</w:t>
      </w:r>
    </w:p>
    <w:p w14:paraId="2A10E30C" w14:textId="6C91178E" w:rsidR="00993755" w:rsidRPr="004117D7" w:rsidRDefault="00A15ED9" w:rsidP="002D4EB4">
      <w:pPr>
        <w:pStyle w:val="Textedesaisie"/>
        <w:spacing w:after="120"/>
        <w:ind w:right="2154"/>
        <w:rPr>
          <w:rFonts w:ascii="Avenir LT Std 65 Medium" w:hAnsi="Avenir LT Std 65 Medium"/>
        </w:rPr>
      </w:pPr>
      <w:r>
        <w:rPr>
          <w:rFonts w:ascii="Avenir LT Std 65 Medium" w:hAnsi="Avenir LT Std 65 Medium"/>
          <w:b/>
          <w:color w:val="00558C"/>
          <w:sz w:val="20"/>
          <w:szCs w:val="20"/>
          <w:lang w:val="en-GB"/>
        </w:rPr>
        <w:t>e-mail(s)</w:t>
      </w:r>
      <w:r w:rsidR="00993755" w:rsidRPr="00993755">
        <w:rPr>
          <w:rFonts w:ascii="Avenir LT Std 65 Medium" w:hAnsi="Avenir LT Std 65 Medium"/>
          <w:b/>
          <w:color w:val="00558C"/>
          <w:sz w:val="20"/>
          <w:szCs w:val="20"/>
          <w:lang w:val="en-GB"/>
        </w:rPr>
        <w:t xml:space="preserve">: </w:t>
      </w:r>
      <w:r w:rsidR="002D4EB4">
        <w:rPr>
          <w:rFonts w:ascii="Avenir LT Std 65 Medium" w:hAnsi="Avenir LT Std 65 Medium"/>
          <w:b/>
          <w:color w:val="00558C"/>
          <w:sz w:val="20"/>
          <w:szCs w:val="20"/>
          <w:lang w:val="en-GB"/>
        </w:rPr>
        <w:t>Jorma.Timonen@fta.fi</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0336DA4D" w14:textId="77777777" w:rsidR="0037022B" w:rsidRPr="0037022B" w:rsidRDefault="0037022B" w:rsidP="0037022B">
      <w:pPr>
        <w:pStyle w:val="Textedesaisie"/>
        <w:spacing w:before="240"/>
        <w:rPr>
          <w:rFonts w:ascii="Avenir LT Std 65 Medium" w:hAnsi="Avenir LT Std 65 Medium"/>
          <w:b/>
          <w:color w:val="00558C"/>
          <w:sz w:val="20"/>
          <w:szCs w:val="20"/>
          <w:lang w:val="en-GB"/>
        </w:rPr>
      </w:pPr>
      <w:r w:rsidRPr="0037022B">
        <w:rPr>
          <w:rFonts w:ascii="Avenir LT Std 65 Medium" w:hAnsi="Avenir LT Std 65 Medium"/>
          <w:b/>
          <w:color w:val="00558C"/>
          <w:sz w:val="20"/>
          <w:szCs w:val="20"/>
          <w:lang w:val="en-GB"/>
        </w:rPr>
        <w:t xml:space="preserve">Finnish Transport Agency's (FTA) testbed project Intelligent Fairway provides possibilities to test and pilot various new information services for end-users within the maritime business. For example, but not limited to mariners, pilots, fairway engineers, VTS operators and port authorities are user groups whose needs are take into account when planning and defining new services. </w:t>
      </w:r>
    </w:p>
    <w:p w14:paraId="6A617B23" w14:textId="77777777" w:rsidR="0037022B" w:rsidRPr="0037022B" w:rsidRDefault="0037022B" w:rsidP="0037022B">
      <w:pPr>
        <w:pStyle w:val="Textedesaisie"/>
        <w:spacing w:before="240"/>
        <w:rPr>
          <w:rFonts w:ascii="Avenir LT Std 65 Medium" w:hAnsi="Avenir LT Std 65 Medium"/>
          <w:b/>
          <w:color w:val="00558C"/>
          <w:sz w:val="20"/>
          <w:szCs w:val="20"/>
          <w:lang w:val="en-GB"/>
        </w:rPr>
      </w:pPr>
      <w:r w:rsidRPr="0037022B">
        <w:rPr>
          <w:rFonts w:ascii="Avenir LT Std 65 Medium" w:hAnsi="Avenir LT Std 65 Medium"/>
          <w:b/>
          <w:color w:val="00558C"/>
          <w:sz w:val="20"/>
          <w:szCs w:val="20"/>
          <w:lang w:val="en-GB"/>
        </w:rPr>
        <w:t xml:space="preserve">New services will include e.g. real-time information of weather, water level, currents and </w:t>
      </w:r>
      <w:proofErr w:type="spellStart"/>
      <w:r w:rsidRPr="0037022B">
        <w:rPr>
          <w:rFonts w:ascii="Avenir LT Std 65 Medium" w:hAnsi="Avenir LT Std 65 Medium"/>
          <w:b/>
          <w:color w:val="00558C"/>
          <w:sz w:val="20"/>
          <w:szCs w:val="20"/>
          <w:lang w:val="en-GB"/>
        </w:rPr>
        <w:t>navaids</w:t>
      </w:r>
      <w:proofErr w:type="spellEnd"/>
      <w:r w:rsidRPr="0037022B">
        <w:rPr>
          <w:rFonts w:ascii="Avenir LT Std 65 Medium" w:hAnsi="Avenir LT Std 65 Medium"/>
          <w:b/>
          <w:color w:val="00558C"/>
          <w:sz w:val="20"/>
          <w:szCs w:val="20"/>
          <w:lang w:val="en-GB"/>
        </w:rPr>
        <w:t xml:space="preserve">. Information will be delivered from sea to shore-based data centres for validation and onward to users via </w:t>
      </w:r>
      <w:proofErr w:type="spellStart"/>
      <w:r w:rsidRPr="0037022B">
        <w:rPr>
          <w:rFonts w:ascii="Avenir LT Std 65 Medium" w:hAnsi="Avenir LT Std 65 Medium"/>
          <w:b/>
          <w:color w:val="00558C"/>
          <w:sz w:val="20"/>
          <w:szCs w:val="20"/>
          <w:lang w:val="en-GB"/>
        </w:rPr>
        <w:t>e.g</w:t>
      </w:r>
      <w:proofErr w:type="spellEnd"/>
      <w:r w:rsidRPr="0037022B">
        <w:rPr>
          <w:rFonts w:ascii="Avenir LT Std 65 Medium" w:hAnsi="Avenir LT Std 65 Medium"/>
          <w:b/>
          <w:color w:val="00558C"/>
          <w:sz w:val="20"/>
          <w:szCs w:val="20"/>
          <w:lang w:val="en-GB"/>
        </w:rPr>
        <w:t xml:space="preserve"> AIS data link. On board data will be combined with data provided and used by vessel's own equipment and systems like ECDIS and ENC's. New services aim to improve efficiency of transport, situational awareness and safety of navigation.</w:t>
      </w:r>
    </w:p>
    <w:p w14:paraId="38BDCC47" w14:textId="77777777" w:rsidR="0037022B" w:rsidRPr="0037022B" w:rsidRDefault="0037022B" w:rsidP="0037022B">
      <w:pPr>
        <w:pStyle w:val="Textedesaisie"/>
        <w:spacing w:before="240"/>
        <w:rPr>
          <w:rFonts w:ascii="Avenir LT Std 65 Medium" w:hAnsi="Avenir LT Std 65 Medium"/>
          <w:b/>
          <w:color w:val="00558C"/>
          <w:sz w:val="20"/>
          <w:szCs w:val="20"/>
          <w:lang w:val="en-GB"/>
        </w:rPr>
      </w:pPr>
      <w:r w:rsidRPr="0037022B">
        <w:rPr>
          <w:rFonts w:ascii="Avenir LT Std 65 Medium" w:hAnsi="Avenir LT Std 65 Medium"/>
          <w:b/>
          <w:color w:val="00558C"/>
          <w:sz w:val="20"/>
          <w:szCs w:val="20"/>
          <w:lang w:val="en-GB"/>
        </w:rPr>
        <w:t xml:space="preserve">Testbed project started in 2017 and will continue until end of 2018. In 2017 new services will be implemented and validated in simulator environment and in 2018 tests will be run on board. Three test areas on fairways leading to ports has been chosen along Finnish coast. All three ports participate planning and development of the services. Additionally, network of interested parties will be involved to plan and implement new services based on maritime data collected and maintained by public authorities like FTA. </w:t>
      </w:r>
    </w:p>
    <w:p w14:paraId="5D0174F2" w14:textId="2E02969A" w:rsidR="00993755" w:rsidRPr="0037022B" w:rsidRDefault="0037022B" w:rsidP="0037022B">
      <w:pPr>
        <w:pStyle w:val="Textedesaisie"/>
        <w:spacing w:before="240" w:after="120"/>
        <w:ind w:right="28"/>
        <w:rPr>
          <w:rFonts w:ascii="Avenir LT Std 65 Medium" w:hAnsi="Avenir LT Std 65 Medium"/>
          <w:b/>
          <w:color w:val="00558C"/>
          <w:sz w:val="20"/>
          <w:szCs w:val="20"/>
          <w:lang w:val="en-GB"/>
        </w:rPr>
      </w:pPr>
      <w:r w:rsidRPr="0037022B">
        <w:rPr>
          <w:rFonts w:ascii="Avenir LT Std 65 Medium" w:hAnsi="Avenir LT Std 65 Medium"/>
          <w:b/>
          <w:color w:val="00558C"/>
          <w:sz w:val="20"/>
          <w:szCs w:val="20"/>
          <w:lang w:val="en-GB"/>
        </w:rPr>
        <w:t xml:space="preserve">In the paper and presentation FTA will report use cases of the testbed and possible findings so far. </w:t>
      </w:r>
    </w:p>
    <w:tbl>
      <w:tblPr>
        <w:tblStyle w:val="TaulukkoRuudukko"/>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inkki"/>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inkki"/>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37022B">
      <w:pPr>
        <w:pStyle w:val="Textedesaisie"/>
        <w:spacing w:after="120"/>
        <w:ind w:right="28"/>
        <w:rPr>
          <w:rFonts w:ascii="Avenir LT Std 65 Medium" w:hAnsi="Avenir LT Std 65 Medium"/>
          <w:b/>
          <w:color w:val="00558C"/>
          <w:sz w:val="20"/>
          <w:szCs w:val="20"/>
          <w:lang w:val="fr-FR"/>
        </w:rPr>
      </w:pPr>
      <w:bookmarkStart w:id="1" w:name="_GoBack"/>
      <w:bookmarkEnd w:id="1"/>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9A846" w14:textId="77777777" w:rsidR="007159B6" w:rsidRDefault="007159B6" w:rsidP="008C27BF">
      <w:r>
        <w:separator/>
      </w:r>
    </w:p>
  </w:endnote>
  <w:endnote w:type="continuationSeparator" w:id="0">
    <w:p w14:paraId="6809281D" w14:textId="77777777" w:rsidR="007159B6" w:rsidRDefault="007159B6" w:rsidP="008C27BF">
      <w:r>
        <w:continuationSeparator/>
      </w:r>
    </w:p>
  </w:endnote>
  <w:endnote w:type="continuationNotice" w:id="1">
    <w:p w14:paraId="50411885" w14:textId="77777777" w:rsidR="00D85A16" w:rsidRDefault="00D85A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0F27" w14:textId="77777777" w:rsidR="00502E1E" w:rsidRDefault="00FC5DC6" w:rsidP="008C27BF">
    <w:pPr>
      <w:pStyle w:val="Alatunniste"/>
    </w:pPr>
    <w:r w:rsidRPr="00442889">
      <w:rPr>
        <w:noProof/>
        <w:lang w:val="fi-FI" w:eastAsia="fi-FI"/>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Alatunniste"/>
    </w:pPr>
  </w:p>
  <w:p w14:paraId="315D68F3" w14:textId="77777777" w:rsidR="00502E1E" w:rsidRDefault="00502E1E" w:rsidP="008C27BF">
    <w:pPr>
      <w:pStyle w:val="Alatunniste"/>
    </w:pPr>
  </w:p>
  <w:p w14:paraId="67900419" w14:textId="77777777" w:rsidR="00502E1E" w:rsidRDefault="00502E1E" w:rsidP="008C27BF">
    <w:pPr>
      <w:pStyle w:val="Alatunniste"/>
    </w:pPr>
  </w:p>
  <w:p w14:paraId="1AFA1A69" w14:textId="3DD1F211"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37022B">
      <w:rPr>
        <w:noProof/>
      </w:rPr>
      <w:t>4</w:t>
    </w:r>
    <w:r w:rsidR="00913656" w:rsidRPr="006F0F7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481B2" w14:textId="77777777" w:rsidR="00502E1E" w:rsidRPr="00442889" w:rsidRDefault="001F0AEC" w:rsidP="008C27BF">
    <w:pPr>
      <w:pStyle w:val="Alatunniste"/>
    </w:pPr>
    <w:r w:rsidRPr="00442889">
      <w:rPr>
        <w:noProof/>
        <w:lang w:val="fi-FI" w:eastAsia="fi-FI"/>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Alatunniste"/>
    </w:pPr>
  </w:p>
  <w:p w14:paraId="035CAAAE" w14:textId="77777777" w:rsidR="00502E1E" w:rsidRPr="00442889" w:rsidRDefault="00502E1E" w:rsidP="008C27BF">
    <w:pPr>
      <w:pStyle w:val="Alatunniste"/>
    </w:pPr>
  </w:p>
  <w:p w14:paraId="150C77D5" w14:textId="77777777" w:rsidR="00502E1E" w:rsidRPr="00442889" w:rsidRDefault="00502E1E" w:rsidP="008C27BF">
    <w:pPr>
      <w:pStyle w:val="Alatunniste"/>
    </w:pPr>
  </w:p>
  <w:p w14:paraId="1A5DD6B6" w14:textId="77777777" w:rsidR="00AF533D" w:rsidRPr="00442889" w:rsidRDefault="00AF533D" w:rsidP="0093546B">
    <w:pPr>
      <w:pStyle w:val="Alatunnist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18618" w14:textId="77777777" w:rsidR="007159B6" w:rsidRDefault="007159B6" w:rsidP="008C27BF">
      <w:r>
        <w:separator/>
      </w:r>
    </w:p>
  </w:footnote>
  <w:footnote w:type="continuationSeparator" w:id="0">
    <w:p w14:paraId="64BAFFCE" w14:textId="77777777" w:rsidR="007159B6" w:rsidRDefault="007159B6" w:rsidP="008C27BF">
      <w:r>
        <w:continuationSeparator/>
      </w:r>
    </w:p>
  </w:footnote>
  <w:footnote w:type="continuationNotice" w:id="1">
    <w:p w14:paraId="28BA7FCB" w14:textId="77777777" w:rsidR="00D85A16" w:rsidRDefault="00D85A1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3C79E" w14:textId="77777777" w:rsidR="00502E1E" w:rsidRDefault="00AF533D" w:rsidP="008C27BF">
    <w:pPr>
      <w:pStyle w:val="Yltunniste"/>
    </w:pPr>
    <w:r>
      <w:rPr>
        <w:noProof/>
        <w:lang w:val="fi-FI" w:eastAsia="fi-FI"/>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627D" w14:textId="77777777" w:rsidR="00502E1E" w:rsidRPr="00442889" w:rsidRDefault="00BC14BE" w:rsidP="008C27BF">
    <w:pPr>
      <w:pStyle w:val="Yltunniste"/>
    </w:pPr>
    <w:r>
      <w:rPr>
        <w:noProof/>
        <w:lang w:val="fi-FI" w:eastAsia="fi-FI"/>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Yltunniste"/>
    </w:pPr>
  </w:p>
  <w:p w14:paraId="1E433DCB" w14:textId="77777777" w:rsidR="00502E1E" w:rsidRPr="00442889" w:rsidRDefault="00502E1E" w:rsidP="008C27BF">
    <w:pPr>
      <w:pStyle w:val="Yltunniste"/>
    </w:pPr>
  </w:p>
  <w:p w14:paraId="14A646A7" w14:textId="77777777" w:rsidR="00502E1E" w:rsidRPr="00442889" w:rsidRDefault="00502E1E" w:rsidP="00BC14BE">
    <w:pPr>
      <w:pStyle w:val="Yltunniste"/>
      <w:jc w:val="center"/>
    </w:pPr>
  </w:p>
  <w:p w14:paraId="49F12718" w14:textId="77777777" w:rsidR="00502E1E" w:rsidRPr="00442889" w:rsidRDefault="00502E1E" w:rsidP="008C27BF">
    <w:pPr>
      <w:pStyle w:val="Yltunniste"/>
    </w:pPr>
  </w:p>
  <w:p w14:paraId="4375A6ED" w14:textId="77777777" w:rsidR="008C27BF" w:rsidRDefault="008C27BF" w:rsidP="008C27BF">
    <w:pPr>
      <w:pStyle w:val="Yltunniste"/>
    </w:pPr>
  </w:p>
  <w:p w14:paraId="13919875" w14:textId="77777777" w:rsidR="001A7381" w:rsidRPr="00442889" w:rsidRDefault="001A7381" w:rsidP="008C27BF">
    <w:pPr>
      <w:pStyle w:val="Yltunniste"/>
    </w:pPr>
  </w:p>
  <w:p w14:paraId="5392897C" w14:textId="77777777" w:rsidR="00502E1E" w:rsidRDefault="00502E1E" w:rsidP="008C27BF">
    <w:pPr>
      <w:pStyle w:val="Yltunniste"/>
      <w:spacing w:line="360" w:lineRule="exact"/>
    </w:pPr>
  </w:p>
  <w:p w14:paraId="37B130BD" w14:textId="77777777" w:rsidR="00E4007E" w:rsidRDefault="00E4007E" w:rsidP="008C27BF">
    <w:pPr>
      <w:pStyle w:val="Yltunnis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481">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450F1"/>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444F5"/>
    <w:rsid w:val="00271BC9"/>
    <w:rsid w:val="00276AFF"/>
    <w:rsid w:val="002B605C"/>
    <w:rsid w:val="002D4EB4"/>
    <w:rsid w:val="00316C7E"/>
    <w:rsid w:val="00317462"/>
    <w:rsid w:val="00334A2F"/>
    <w:rsid w:val="0037022B"/>
    <w:rsid w:val="003F10AC"/>
    <w:rsid w:val="004117D7"/>
    <w:rsid w:val="004408E7"/>
    <w:rsid w:val="00442889"/>
    <w:rsid w:val="0047717C"/>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278E"/>
    <w:rsid w:val="00B15C02"/>
    <w:rsid w:val="00B42957"/>
    <w:rsid w:val="00BB63D0"/>
    <w:rsid w:val="00BC14BE"/>
    <w:rsid w:val="00BC7F12"/>
    <w:rsid w:val="00C444B5"/>
    <w:rsid w:val="00C45E32"/>
    <w:rsid w:val="00CA2E49"/>
    <w:rsid w:val="00CC0A63"/>
    <w:rsid w:val="00D12E4A"/>
    <w:rsid w:val="00D41D37"/>
    <w:rsid w:val="00D85A16"/>
    <w:rsid w:val="00D91CBE"/>
    <w:rsid w:val="00DA63AC"/>
    <w:rsid w:val="00DB7B77"/>
    <w:rsid w:val="00DC0AE4"/>
    <w:rsid w:val="00DE4F43"/>
    <w:rsid w:val="00E4007E"/>
    <w:rsid w:val="00E57BFA"/>
    <w:rsid w:val="00E80C7F"/>
    <w:rsid w:val="00EB77C9"/>
    <w:rsid w:val="00EE405F"/>
    <w:rsid w:val="00F830C5"/>
    <w:rsid w:val="00F92108"/>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527651"/>
    <w:pPr>
      <w:spacing w:line="216" w:lineRule="atLeast"/>
    </w:pPr>
    <w:rPr>
      <w:rFonts w:asciiTheme="minorHAnsi" w:hAnsiTheme="minorHAnsi"/>
      <w:color w:val="575756"/>
      <w:sz w:val="18"/>
      <w:szCs w:val="18"/>
      <w:lang w:val="en-GB"/>
    </w:rPr>
  </w:style>
  <w:style w:type="paragraph" w:styleId="Otsikko1">
    <w:name w:val="heading 1"/>
    <w:basedOn w:val="Normaali"/>
    <w:next w:val="Normaali"/>
    <w:link w:val="Otsikko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Otsikko2">
    <w:name w:val="heading 2"/>
    <w:basedOn w:val="Normaali"/>
    <w:next w:val="Normaali"/>
    <w:link w:val="Otsikko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Otsikko3">
    <w:name w:val="heading 3"/>
    <w:basedOn w:val="Normaali"/>
    <w:next w:val="Normaali"/>
    <w:link w:val="Otsikko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Otsikko4">
    <w:name w:val="heading 4"/>
    <w:basedOn w:val="Normaali"/>
    <w:next w:val="Normaali"/>
    <w:link w:val="Otsikko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Otsikko5">
    <w:name w:val="heading 5"/>
    <w:basedOn w:val="Normaali"/>
    <w:next w:val="Normaali"/>
    <w:link w:val="Otsikko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rsid w:val="00BB63D0"/>
    <w:pPr>
      <w:spacing w:line="240" w:lineRule="exact"/>
    </w:pPr>
  </w:style>
  <w:style w:type="character" w:customStyle="1" w:styleId="YltunnisteChar">
    <w:name w:val="Ylätunniste Char"/>
    <w:basedOn w:val="Kappaleenoletusfontti"/>
    <w:link w:val="Yltunniste"/>
    <w:uiPriority w:val="99"/>
    <w:rsid w:val="00BB63D0"/>
    <w:rPr>
      <w:sz w:val="20"/>
    </w:rPr>
  </w:style>
  <w:style w:type="paragraph" w:styleId="Alatunniste">
    <w:name w:val="footer"/>
    <w:basedOn w:val="Normaali"/>
    <w:link w:val="AlatunnisteChar"/>
    <w:uiPriority w:val="99"/>
    <w:rsid w:val="00BB63D0"/>
    <w:pPr>
      <w:spacing w:line="240" w:lineRule="exact"/>
    </w:pPr>
  </w:style>
  <w:style w:type="character" w:customStyle="1" w:styleId="AlatunnisteChar">
    <w:name w:val="Alatunniste Char"/>
    <w:basedOn w:val="Kappaleenoletusfontti"/>
    <w:link w:val="Alatunniste"/>
    <w:uiPriority w:val="99"/>
    <w:rsid w:val="00BB63D0"/>
    <w:rPr>
      <w:sz w:val="20"/>
    </w:rPr>
  </w:style>
  <w:style w:type="table" w:styleId="TaulukkoRuudukko">
    <w:name w:val="Table Grid"/>
    <w:basedOn w:val="Normaalitaulukko"/>
    <w:uiPriority w:val="39"/>
    <w:rsid w:val="00EB77C9"/>
    <w:pPr>
      <w:spacing w:line="240" w:lineRule="auto"/>
    </w:pPr>
    <w:tblPr>
      <w:tblCellMar>
        <w:left w:w="0" w:type="dxa"/>
        <w:right w:w="0" w:type="dxa"/>
      </w:tblCellMar>
    </w:tblPr>
  </w:style>
  <w:style w:type="paragraph" w:styleId="Seliteteksti">
    <w:name w:val="Balloon Text"/>
    <w:basedOn w:val="Normaali"/>
    <w:link w:val="SelitetekstiChar"/>
    <w:uiPriority w:val="99"/>
    <w:semiHidden/>
    <w:unhideWhenUsed/>
    <w:rsid w:val="00502E1E"/>
    <w:pPr>
      <w:spacing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502E1E"/>
    <w:rPr>
      <w:rFonts w:ascii="Tahoma" w:hAnsi="Tahoma" w:cs="Tahoma"/>
      <w:sz w:val="16"/>
      <w:szCs w:val="16"/>
    </w:rPr>
  </w:style>
  <w:style w:type="paragraph" w:customStyle="1" w:styleId="Intitul">
    <w:name w:val="Intitulé"/>
    <w:basedOn w:val="Normaali"/>
    <w:qFormat/>
    <w:rsid w:val="00581093"/>
    <w:pPr>
      <w:spacing w:line="240" w:lineRule="exact"/>
    </w:pPr>
  </w:style>
  <w:style w:type="character" w:customStyle="1" w:styleId="TexteBold">
    <w:name w:val="Texte Bold"/>
    <w:basedOn w:val="Kappaleenoletusfontti"/>
    <w:uiPriority w:val="1"/>
    <w:qFormat/>
    <w:rsid w:val="000262CE"/>
    <w:rPr>
      <w:b/>
    </w:rPr>
  </w:style>
  <w:style w:type="paragraph" w:customStyle="1" w:styleId="Textedesaisie">
    <w:name w:val="Texte de saisie"/>
    <w:basedOn w:val="Normaali"/>
    <w:qFormat/>
    <w:rsid w:val="00A658FA"/>
    <w:pPr>
      <w:tabs>
        <w:tab w:val="left" w:pos="3686"/>
      </w:tabs>
    </w:pPr>
    <w:rPr>
      <w:color w:val="00558C" w:themeColor="accent1"/>
      <w:lang w:val="en-US"/>
    </w:rPr>
  </w:style>
  <w:style w:type="paragraph" w:styleId="Lopetus">
    <w:name w:val="Closing"/>
    <w:basedOn w:val="Normaali"/>
    <w:link w:val="LopetusChar"/>
    <w:uiPriority w:val="99"/>
    <w:rsid w:val="00221D11"/>
    <w:rPr>
      <w:color w:val="E94E1B" w:themeColor="background2"/>
    </w:rPr>
  </w:style>
  <w:style w:type="character" w:customStyle="1" w:styleId="LopetusChar">
    <w:name w:val="Lopetus Char"/>
    <w:basedOn w:val="Kappaleenoletusfontti"/>
    <w:link w:val="Lopetus"/>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Kappaleenoletusfontti"/>
    <w:uiPriority w:val="1"/>
    <w:qFormat/>
    <w:rsid w:val="00C444B5"/>
    <w:rPr>
      <w:sz w:val="14"/>
      <w:szCs w:val="14"/>
    </w:rPr>
  </w:style>
  <w:style w:type="character" w:customStyle="1" w:styleId="Textebleu">
    <w:name w:val="Texte bleu"/>
    <w:basedOn w:val="Kappaleenoletusfontti"/>
    <w:uiPriority w:val="1"/>
    <w:qFormat/>
    <w:rsid w:val="00C444B5"/>
    <w:rPr>
      <w:color w:val="009FE3" w:themeColor="accent2"/>
      <w:lang w:val="fr-FR"/>
    </w:rPr>
  </w:style>
  <w:style w:type="character" w:customStyle="1" w:styleId="Otsikko1Char">
    <w:name w:val="Otsikko 1 Char"/>
    <w:basedOn w:val="Kappaleenoletusfontti"/>
    <w:link w:val="Otsikko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ali"/>
    <w:qFormat/>
    <w:rsid w:val="008C27BF"/>
    <w:pPr>
      <w:spacing w:line="192" w:lineRule="atLeast"/>
      <w:jc w:val="right"/>
    </w:pPr>
    <w:rPr>
      <w:color w:val="FFFFFF" w:themeColor="background1"/>
      <w:sz w:val="16"/>
      <w:szCs w:val="16"/>
    </w:rPr>
  </w:style>
  <w:style w:type="character" w:customStyle="1" w:styleId="Otsikko2Char">
    <w:name w:val="Otsikko 2 Char"/>
    <w:basedOn w:val="Kappaleenoletusfontti"/>
    <w:link w:val="Otsikko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ali"/>
    <w:qFormat/>
    <w:rsid w:val="008C27BF"/>
    <w:pPr>
      <w:spacing w:before="140" w:line="144" w:lineRule="atLeast"/>
    </w:pPr>
    <w:rPr>
      <w:color w:val="00558C" w:themeColor="accent1"/>
      <w:sz w:val="12"/>
      <w:szCs w:val="12"/>
    </w:rPr>
  </w:style>
  <w:style w:type="paragraph" w:customStyle="1" w:styleId="Introduction">
    <w:name w:val="Introduction"/>
    <w:basedOn w:val="Normaali"/>
    <w:qFormat/>
    <w:rsid w:val="008C27BF"/>
    <w:rPr>
      <w:color w:val="00558C" w:themeColor="accent1"/>
    </w:rPr>
  </w:style>
  <w:style w:type="character" w:customStyle="1" w:styleId="Otsikko3Char">
    <w:name w:val="Otsikko 3 Char"/>
    <w:basedOn w:val="Kappaleenoletusfontti"/>
    <w:link w:val="Otsikko3"/>
    <w:uiPriority w:val="9"/>
    <w:rsid w:val="00527651"/>
    <w:rPr>
      <w:rFonts w:eastAsiaTheme="majorEastAsia" w:cstheme="majorBidi"/>
      <w:b/>
      <w:bCs/>
      <w:color w:val="009FE3" w:themeColor="accent2"/>
      <w:lang w:val="en-GB"/>
    </w:rPr>
  </w:style>
  <w:style w:type="paragraph" w:customStyle="1" w:styleId="Sparationtitre3">
    <w:name w:val="Séparation titre 3"/>
    <w:basedOn w:val="Normaali"/>
    <w:qFormat/>
    <w:rsid w:val="00527651"/>
    <w:pPr>
      <w:pBdr>
        <w:bottom w:val="single" w:sz="8" w:space="1" w:color="404040" w:themeColor="text1" w:themeTint="BF"/>
      </w:pBdr>
      <w:spacing w:after="120" w:line="60" w:lineRule="exact"/>
      <w:ind w:right="3459"/>
    </w:pPr>
  </w:style>
  <w:style w:type="character" w:customStyle="1" w:styleId="Otsikko4Char">
    <w:name w:val="Otsikko 4 Char"/>
    <w:basedOn w:val="Kappaleenoletusfontti"/>
    <w:link w:val="Otsikko4"/>
    <w:uiPriority w:val="9"/>
    <w:rsid w:val="00107894"/>
    <w:rPr>
      <w:rFonts w:eastAsiaTheme="majorEastAsia" w:cstheme="majorBidi"/>
      <w:b/>
      <w:bCs/>
      <w:iCs/>
      <w:color w:val="00558C" w:themeColor="accent1"/>
      <w:sz w:val="18"/>
      <w:szCs w:val="18"/>
      <w:lang w:val="en-GB"/>
    </w:rPr>
  </w:style>
  <w:style w:type="character" w:customStyle="1" w:styleId="Otsikko5Char">
    <w:name w:val="Otsikko 5 Char"/>
    <w:basedOn w:val="Kappaleenoletusfontti"/>
    <w:link w:val="Otsikko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latunniste"/>
    <w:qFormat/>
    <w:rsid w:val="006F0F72"/>
    <w:pPr>
      <w:jc w:val="right"/>
    </w:pPr>
    <w:rPr>
      <w:color w:val="00558C" w:themeColor="accent1"/>
    </w:rPr>
  </w:style>
  <w:style w:type="character" w:styleId="Hyperlinkki">
    <w:name w:val="Hyperlink"/>
    <w:basedOn w:val="Kappaleenoletusfontti"/>
    <w:uiPriority w:val="99"/>
    <w:unhideWhenUsed/>
    <w:rsid w:val="00993755"/>
    <w:rPr>
      <w:color w:val="000000" w:themeColor="hyperlink"/>
      <w:u w:val="single"/>
    </w:rPr>
  </w:style>
  <w:style w:type="character" w:styleId="Kommentinviite">
    <w:name w:val="annotation reference"/>
    <w:basedOn w:val="Kappaleenoletusfontti"/>
    <w:uiPriority w:val="99"/>
    <w:semiHidden/>
    <w:unhideWhenUsed/>
    <w:rsid w:val="00F830C5"/>
    <w:rPr>
      <w:sz w:val="18"/>
      <w:szCs w:val="18"/>
    </w:rPr>
  </w:style>
  <w:style w:type="paragraph" w:styleId="Kommentinteksti">
    <w:name w:val="annotation text"/>
    <w:basedOn w:val="Normaali"/>
    <w:link w:val="KommentintekstiChar"/>
    <w:uiPriority w:val="99"/>
    <w:semiHidden/>
    <w:unhideWhenUsed/>
    <w:rsid w:val="00F830C5"/>
  </w:style>
  <w:style w:type="character" w:customStyle="1" w:styleId="KommentintekstiChar">
    <w:name w:val="Kommentin teksti Char"/>
    <w:basedOn w:val="Kappaleenoletusfontti"/>
    <w:link w:val="Kommentinteksti"/>
    <w:uiPriority w:val="99"/>
    <w:semiHidden/>
    <w:rsid w:val="00F830C5"/>
    <w:rPr>
      <w:rFonts w:asciiTheme="minorHAnsi" w:hAnsiTheme="minorHAnsi"/>
      <w:color w:val="575756"/>
      <w:sz w:val="18"/>
      <w:szCs w:val="18"/>
      <w:lang w:val="en-GB"/>
    </w:rPr>
  </w:style>
  <w:style w:type="paragraph" w:styleId="Kommentinotsikko">
    <w:name w:val="annotation subject"/>
    <w:basedOn w:val="Kommentinteksti"/>
    <w:next w:val="Kommentinteksti"/>
    <w:link w:val="KommentinotsikkoChar"/>
    <w:uiPriority w:val="99"/>
    <w:semiHidden/>
    <w:unhideWhenUsed/>
    <w:rsid w:val="00F830C5"/>
    <w:rPr>
      <w:b/>
      <w:bCs/>
    </w:rPr>
  </w:style>
  <w:style w:type="character" w:customStyle="1" w:styleId="KommentinotsikkoChar">
    <w:name w:val="Kommentin otsikko Char"/>
    <w:basedOn w:val="KommentintekstiChar"/>
    <w:link w:val="Kommentinotsikko"/>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97718-CA64-4E5C-9102-232799407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729</Words>
  <Characters>6168</Characters>
  <Application>Microsoft Office Word</Application>
  <DocSecurity>0</DocSecurity>
  <Lines>143</Lines>
  <Paragraphs>65</Paragraphs>
  <ScaleCrop>false</ScaleCrop>
  <HeadingPairs>
    <vt:vector size="8" baseType="variant">
      <vt:variant>
        <vt:lpstr>Otsikko</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Jorma Timonen</cp:lastModifiedBy>
  <cp:revision>4</cp:revision>
  <cp:lastPrinted>2016-11-02T11:55:00Z</cp:lastPrinted>
  <dcterms:created xsi:type="dcterms:W3CDTF">2017-03-24T12:36:00Z</dcterms:created>
  <dcterms:modified xsi:type="dcterms:W3CDTF">2017-03-29T11:05:00Z</dcterms:modified>
</cp:coreProperties>
</file>